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0D" w:rsidRDefault="00C76E0D" w:rsidP="00BB567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76E0D" w:rsidRDefault="00C76E0D" w:rsidP="00C76E0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00CFA" w:rsidRPr="00C00CFA" w:rsidRDefault="00C76E0D" w:rsidP="00C76E0D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การกำหนดสมรรถนะเพื่อ</w:t>
      </w:r>
      <w:r w:rsidRPr="00C00CFA">
        <w:rPr>
          <w:rFonts w:ascii="TH SarabunIT๙" w:hAnsi="TH SarabunIT๙" w:cs="TH SarabunIT๙"/>
          <w:b/>
          <w:bCs/>
          <w:sz w:val="72"/>
          <w:szCs w:val="72"/>
          <w:cs/>
        </w:rPr>
        <w:t>เป็นหลักเกณฑ์</w:t>
      </w:r>
    </w:p>
    <w:p w:rsidR="00C00CFA" w:rsidRPr="00C00CFA" w:rsidRDefault="00C76E0D" w:rsidP="00C76E0D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00CFA">
        <w:rPr>
          <w:rFonts w:ascii="TH SarabunIT๙" w:hAnsi="TH SarabunIT๙" w:cs="TH SarabunIT๙"/>
          <w:b/>
          <w:bCs/>
          <w:sz w:val="72"/>
          <w:szCs w:val="72"/>
          <w:cs/>
        </w:rPr>
        <w:t>ในการสรรหา</w:t>
      </w:r>
      <w:r w:rsid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C00CFA">
        <w:rPr>
          <w:rFonts w:ascii="TH SarabunIT๙" w:hAnsi="TH SarabunIT๙" w:cs="TH SarabunIT๙"/>
          <w:b/>
          <w:bCs/>
          <w:sz w:val="72"/>
          <w:szCs w:val="72"/>
          <w:cs/>
        </w:rPr>
        <w:t>แต่งตั้ง เลื่อน</w:t>
      </w:r>
      <w:r w:rsidRP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>ระดับ</w:t>
      </w:r>
    </w:p>
    <w:p w:rsidR="00C00CFA" w:rsidRDefault="00C76E0D" w:rsidP="00C00CFA">
      <w:pPr>
        <w:spacing w:after="0"/>
        <w:ind w:left="-1276" w:right="-1015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การเลื่อนขั้นเงินเดือน</w:t>
      </w:r>
      <w:r w:rsidR="00C00CFA" w:rsidRP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bookmarkStart w:id="0" w:name="_GoBack"/>
      <w:bookmarkEnd w:id="0"/>
    </w:p>
    <w:p w:rsidR="00C76E0D" w:rsidRDefault="00C76E0D" w:rsidP="00C00CFA">
      <w:pPr>
        <w:spacing w:after="0"/>
        <w:ind w:left="-1276" w:right="-101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การพัฒนาบุคลากรแต่ละ</w:t>
      </w:r>
      <w:r w:rsidRPr="00C00CFA">
        <w:rPr>
          <w:rFonts w:ascii="TH SarabunIT๙" w:hAnsi="TH SarabunIT๙" w:cs="TH SarabunIT๙"/>
          <w:b/>
          <w:bCs/>
          <w:sz w:val="72"/>
          <w:szCs w:val="72"/>
          <w:cs/>
        </w:rPr>
        <w:t>ตำแหน่ง</w:t>
      </w:r>
    </w:p>
    <w:p w:rsidR="00C00CFA" w:rsidRPr="00C00CFA" w:rsidRDefault="00C00CFA" w:rsidP="00C00CFA">
      <w:pPr>
        <w:spacing w:after="0"/>
        <w:ind w:left="-1276" w:right="-101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00CFA" w:rsidRPr="00C00CFA" w:rsidRDefault="00C00CFA" w:rsidP="00C76E0D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00CFA">
        <w:rPr>
          <w:b/>
          <w:bCs/>
          <w:noProof/>
        </w:rPr>
        <w:drawing>
          <wp:inline distT="0" distB="0" distL="0" distR="0" wp14:anchorId="7554E218" wp14:editId="243786B1">
            <wp:extent cx="4990089" cy="3524250"/>
            <wp:effectExtent l="0" t="0" r="1270" b="0"/>
            <wp:docPr id="1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73" cy="3533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0CFA" w:rsidRDefault="00C00CFA" w:rsidP="00C76E0D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6E0D" w:rsidRPr="00C00CFA" w:rsidRDefault="00C00CFA" w:rsidP="00C76E0D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เทศบาลตำบลยุโป</w:t>
      </w:r>
    </w:p>
    <w:p w:rsidR="00C76E0D" w:rsidRPr="00C00CFA" w:rsidRDefault="00C00CFA" w:rsidP="00C76E0D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C00CFA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อำเภอเมืองยะลา  จังหวัดยะลา</w:t>
      </w:r>
    </w:p>
    <w:p w:rsidR="00C76E0D" w:rsidRDefault="00C76E0D" w:rsidP="00BB567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76E0D" w:rsidRDefault="00C76E0D" w:rsidP="00BB567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281705" w:rsidRPr="00093C85" w:rsidRDefault="001349AD" w:rsidP="00BB567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3C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หลักการและเหตุผล</w:t>
      </w:r>
    </w:p>
    <w:p w:rsidR="00C00CFA" w:rsidRPr="001349AD" w:rsidRDefault="00C00CFA" w:rsidP="00BB567E">
      <w:pPr>
        <w:spacing w:after="0"/>
        <w:jc w:val="center"/>
        <w:rPr>
          <w:rFonts w:ascii="TH SarabunIT๙" w:hAnsi="TH SarabunIT๙" w:cs="TH SarabunIT๙" w:hint="cs"/>
          <w:sz w:val="36"/>
          <w:szCs w:val="36"/>
          <w:cs/>
        </w:rPr>
      </w:pPr>
    </w:p>
    <w:p w:rsidR="00281705" w:rsidRPr="001349AD" w:rsidRDefault="001349AD" w:rsidP="00BB567E">
      <w:pPr>
        <w:pStyle w:val="a7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 w:rsidRPr="001349AD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="00C00CFA">
        <w:rPr>
          <w:rFonts w:ascii="TH SarabunIT๙" w:hAnsi="TH SarabunIT๙" w:cs="TH SarabunIT๙"/>
          <w:sz w:val="32"/>
          <w:szCs w:val="32"/>
          <w:cs/>
        </w:rPr>
        <w:t>เทศบาลตำบลยุโป</w:t>
      </w:r>
      <w:r w:rsidRPr="001349AD">
        <w:rPr>
          <w:rFonts w:ascii="TH SarabunIT๙" w:hAnsi="TH SarabunIT๙" w:cs="TH SarabunIT๙"/>
          <w:sz w:val="32"/>
          <w:szCs w:val="32"/>
          <w:cs/>
        </w:rPr>
        <w:t>ได้กำหนดนโยบายและด้านการบริหารและพัฒนาทรัพยากรบุคคลด้านโครงสร้างการบริหารและนโยบายเกี่ยวกับผลผลิตหรือประสิทธิภาพของทรัพยากรบุคคล ดังต่อไปนี้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ขวัญกำลังใจ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และคุณภาพชีวิต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โดยส่งเสริมความก้าวหน้าของผู้ปฏิบัติงานที่มีผลงานและสมรรถนะความสามารถในทุกโอกาส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ให้ผลประโยชน์ตอบแทนที่เป็นธรรมในอัตราที่เหมาะสม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และจัดสวัสดิการให้ตามความจำเป็นและเหมาะสม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เพิ่มคุณค่าของบุคลากรให้เป็นมืออาชีพในระดับสากล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โดยให้ได้รับการพัฒนาอย่างต่อเนื่อง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สอดคล้อง กับสถานการณ์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และยุทธศาสตร์ขององค์กร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และสนับสนุนการทางานเป็นทีม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บริหารทรัพยากรบุคคลโดยมุ่งเน้นผลงาน เพื่อตอบสนองความต้องการชอบประชาชน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และเกิดประโยชน์สูงสุดแก่ทางราชการ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บริหารทรัพยากรมนุษย์ด้วยความเป็นธรรม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โดยใช้ผลงานและสมรรถนะความสามารถเป็นปัจจัยสำคัญในการพิจารณาความดีความชอบ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เสริมสร้างบุคลากรให้มีคุณธรรม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และอุทิศตนเพื่อองค์กร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สังคม และประเทศชาติ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   โดยส่งเสริมให้ปฏิบัติตามประมวลจริยธรรม ยกย่องเชิดชูผู้ปฏิบัติงานที่มีคุณธรรม ส่งเสริมกิจกรรมทางศาสนา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และวัฒนธรรมอันดีงาม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รวมทั้งช่วยเหลือกิจกรรมของสังคม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๖.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เพิ่มประสิทธิภาพการทำงานด้วยการนำระบบ</w:t>
      </w:r>
      <w:r w:rsidRPr="001349AD">
        <w:rPr>
          <w:rFonts w:ascii="TH SarabunIT๙" w:hAnsi="TH SarabunIT๙" w:cs="TH SarabunIT๙"/>
          <w:sz w:val="32"/>
          <w:szCs w:val="32"/>
        </w:rPr>
        <w:t xml:space="preserve"> Key Performance Indicator (KPI) </w:t>
      </w:r>
      <w:r w:rsidRPr="001349AD">
        <w:rPr>
          <w:rFonts w:ascii="TH SarabunIT๙" w:hAnsi="TH SarabunIT๙" w:cs="TH SarabunIT๙"/>
          <w:sz w:val="32"/>
          <w:szCs w:val="32"/>
          <w:cs/>
        </w:rPr>
        <w:t>และระบบสมรรถนะ</w:t>
      </w:r>
      <w:r w:rsidRPr="001349AD">
        <w:rPr>
          <w:rFonts w:ascii="TH SarabunIT๙" w:hAnsi="TH SarabunIT๙" w:cs="TH SarabunIT๙"/>
          <w:sz w:val="32"/>
          <w:szCs w:val="32"/>
        </w:rPr>
        <w:t xml:space="preserve"> (Competency) </w:t>
      </w:r>
      <w:r w:rsidRPr="001349AD">
        <w:rPr>
          <w:rFonts w:ascii="TH SarabunIT๙" w:hAnsi="TH SarabunIT๙" w:cs="TH SarabunIT๙"/>
          <w:sz w:val="32"/>
          <w:szCs w:val="32"/>
          <w:cs/>
        </w:rPr>
        <w:t>มาใช้เพื่อประเมินผลการปฏิบัติงาน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สมรรถนะหลัก</w:t>
      </w:r>
      <w:r w:rsidRPr="001349AD">
        <w:rPr>
          <w:rFonts w:ascii="TH SarabunIT๙" w:hAnsi="TH SarabunIT๙" w:cs="TH SarabunIT๙"/>
          <w:sz w:val="32"/>
          <w:szCs w:val="32"/>
        </w:rPr>
        <w:t xml:space="preserve">  </w:t>
      </w:r>
      <w:r w:rsidRPr="001349AD">
        <w:rPr>
          <w:rFonts w:ascii="TH SarabunIT๙" w:hAnsi="TH SarabunIT๙" w:cs="TH SarabunIT๙"/>
          <w:sz w:val="32"/>
          <w:szCs w:val="32"/>
          <w:cs/>
        </w:rPr>
        <w:t>ประกอบด้วย  ๕  สมรรถนะ  คือ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 มุ่งผลสัมฤทธิ์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๒. การยึดมั่นในความถูกต้องและจริยธรรม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๓. ความเข้าใจในองค์กรและระบบงาน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๔. การบริการเป็นเลิศ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๕. การทำงานเป็นทีม</w:t>
      </w:r>
    </w:p>
    <w:p w:rsidR="001349AD" w:rsidRPr="001349AD" w:rsidRDefault="001349AD" w:rsidP="00BB567E">
      <w:pPr>
        <w:pStyle w:val="Default"/>
        <w:ind w:firstLine="1440"/>
        <w:jc w:val="both"/>
        <w:rPr>
          <w:rFonts w:ascii="TH SarabunIT๙" w:hAnsi="TH SarabunIT๙" w:cs="TH SarabunIT๙"/>
          <w:sz w:val="23"/>
          <w:szCs w:val="23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สมรรถนะประจำผู้บริหาร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  ประกอบด้วย  ๔  สมรรถนะ  คือ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๑. การเป็นผู้นำในการเปลี่ยนแปลง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 ความสามารถในการเป็นผู้นำ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๓.  ความสามารถในการพัฒนาคน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๔.  การคิดเชิงกลยุทธ์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สมรรถนะประจำสายงาน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๑. การกำกับติดตามอย่างสม่ำเสมอ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การแก้ไขปัญหาอย่างมืออาชีพ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๓. การแก้ไขปัญหาและการดำเนินการเชิงรุก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๔. การค้นหาและการบริหารจัดการข้อมูล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๕. การควบคุมและจัดการสถานการณ์อย่างสร้างสรรค์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๖. การคิดวิเคราะห์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๗. การบริหารความเสี่ยง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๘. การบริหารทรัพยากร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๙. การมุ่งความปลอดภัยและการระวังภัย</w:t>
      </w:r>
    </w:p>
    <w:p w:rsid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๑๐. การยึดมั่นในหลักเกณฑ์</w:t>
      </w:r>
    </w:p>
    <w:p w:rsid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349AD" w:rsidRPr="001349AD" w:rsidRDefault="001349AD" w:rsidP="00BB567E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-2-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๑๑. การวางแผนและการจัดการ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๑๒. การวิเคราะห์และบูรณาการ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๑๓. การสร้างให้เกิดการมีส่วนร่วมในทุกภาคส่วน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๑๔. การสั่งสมความรู้และความเชี่ยวชาญในสายอาชีพ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๑๕. การให้ความรู้และการสร้างสายสัมพันธ์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๑๖. ความเข้าใจผู้อื่นและตอบสนองอย่างสร้างสรรค์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๑๗. ความเข้าใจพื้นที่และการเมืองท้องถิ่น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๑๘. ความคิดสร้างสรรค์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๑๙. ความละเอียดรอบคอบและความถูกต้องของงาน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๒๐. จิตสำนึกและความรับผิดชอบต่อสิ่งแวดล้อม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๒๑. ศิลปะโน้มน้าวจูงใจ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๒๒. สร้างสรรค์เพื่อประโยชน์ท้องถิ่น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* ทุกประเภททุกสายงานและระดับตำแหน่ง อย่างน้อย ๓ สมรรถนะ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>ความรู้ที่จำเป็นในงาน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๑. ความรู้ที่จำเป็นในงาน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ความรู้เรื่องกฎหมาย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๓. ความรู้เรื่องเศรษฐกิจพอเพียง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๔. ความรู้ทั่วไปเรื่องชุมชน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๕. ความรู้เรื่องการจัดการความรู้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๖. ความรู้เรื่องการจัดการจัดทำแผนปฏิบัติการและแผนยุทธศาสตร์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๗. ความรู้เรื่องการติดตามประเมินผล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๘. ความรู้เรื่องระบบการจัดการองค์การ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๙. ความรู้เรื่องการวิเคราะห์ผลกระทบต่าง ๆ เช่น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EIA HIA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๑๐. ความรู้เรื่องการทำงบการเงินและงบประมาณ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๑๑. ความรู้เรื่อง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>GFMIS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๑๒. ความรู้เรื่องการบริหารความเสี่ยง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๑๓. ความรู้เรื่องบัญชีและระบบบัญชี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๑๔. ความรู้เรื่องจัดซื้อจัดจ้างและกฎระเบียบพัสดุ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๑๕. ความรู้เรื่องการบริหารทรัพยากรบุคคล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๑๖. ความรู้เรื่องการพัฒนาบุคลากร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๑๗. ความรู้เรื่องงานธุรการและงานสารบรรณ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๑๘. ความรู้เรื่องสถานการณ์ภายนอกและผลกระทบต่อเศรษฐกิจและสังคมในพื้นที่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๑๙. ความรู้เรื่องสื่อสาธารณะ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๒๐. ความรู้เรื่องการบริหารจัดการ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Hardware Software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 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>Network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๒๑. ความรู้เรื่องบรรณารักษ์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  <w:t xml:space="preserve">*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ประเภทบริหาร อย่างน้อยสายงานละ ๗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ประเภทอำนวยการ อย่างน้อยสายงานละ ๗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ประเภทวิชาการ อย่างน้อยสายงานละ ๕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ประเภททั่วไป อย่างน้อยสายงานละ ๓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1349AD" w:rsidRPr="001349AD" w:rsidRDefault="001349AD" w:rsidP="00BB567E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- ๓ -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ทักษะที่จำเป็นในงาน</w:t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๑. ทักษะการบริหารข้อมูล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๒. ทักษะการใช้คอมพิวเตอร์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๓. ทักษะการประสานงาน </w:t>
      </w:r>
    </w:p>
    <w:p w:rsidR="001349AD" w:rsidRPr="001349AD" w:rsidRDefault="001349AD" w:rsidP="00BB567E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๔. ทักษะในการสืบสวน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๕. ทักษะการบริหารโครงการ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๖. ทักษะในการสื่อสาร การนำเสนอ และถ่ายทอดความรู้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๗. ทักษะการเขียนรายงานและสรุปรายงาน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๘. ทักษะการเขียนหนังสือราชการ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>๙. ทักษะการใช้เครื่องมือและอุปกรณ์ทางวิทยาศาสตร์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</w:rPr>
        <w:tab/>
        <w:t xml:space="preserve">* </w:t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>ประเภทบริหาร อย่างน้อยสายงานละ ๔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ประเภทอำนวยการ อย่างน้อยสายงานละ ๔ ด้าน</w:t>
      </w:r>
    </w:p>
    <w:p w:rsidR="001349AD" w:rsidRP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ประเภทวิชาการ อย่างน้อยสายงานละ ๓ ด้าน</w:t>
      </w:r>
    </w:p>
    <w:p w:rsidR="001349AD" w:rsidRDefault="001349AD" w:rsidP="00BB567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ประเภททั่วไป อย่างน้อยสายงานละ ๓ ด้าน</w:t>
      </w:r>
    </w:p>
    <w:p w:rsidR="00BB567E" w:rsidRPr="00BB567E" w:rsidRDefault="00BB567E" w:rsidP="00BB567E">
      <w:pPr>
        <w:pStyle w:val="Default"/>
        <w:rPr>
          <w:rFonts w:ascii="TH SarabunIT๙" w:hAnsi="TH SarabunIT๙" w:cs="TH SarabunIT๙"/>
          <w:color w:val="auto"/>
          <w:sz w:val="12"/>
          <w:szCs w:val="12"/>
        </w:rPr>
      </w:pPr>
    </w:p>
    <w:p w:rsidR="00BB567E" w:rsidRDefault="001349AD" w:rsidP="00BB567E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ดังนั้น จึงกำหนดเป็</w:t>
      </w:r>
      <w:r w:rsidR="00BB567E">
        <w:rPr>
          <w:rFonts w:ascii="TH SarabunIT๙" w:hAnsi="TH SarabunIT๙" w:cs="TH SarabunIT๙"/>
          <w:sz w:val="32"/>
          <w:szCs w:val="32"/>
          <w:cs/>
        </w:rPr>
        <w:t xml:space="preserve">นหลักเกณฑ์ในการสรรหา แต่งตั้ง </w:t>
      </w:r>
      <w:r w:rsidRPr="001349AD">
        <w:rPr>
          <w:rFonts w:ascii="TH SarabunIT๙" w:hAnsi="TH SarabunIT๙" w:cs="TH SarabunIT๙"/>
          <w:sz w:val="32"/>
          <w:szCs w:val="32"/>
          <w:cs/>
        </w:rPr>
        <w:t>เลื่อน</w:t>
      </w:r>
      <w:r w:rsidR="00BB567E">
        <w:rPr>
          <w:rFonts w:ascii="TH SarabunIT๙" w:hAnsi="TH SarabunIT๙" w:cs="TH SarabunIT๙" w:hint="cs"/>
          <w:sz w:val="32"/>
          <w:szCs w:val="32"/>
          <w:cs/>
        </w:rPr>
        <w:t>ระดับ การเลื่อนขั้นเงินเดือน</w:t>
      </w:r>
    </w:p>
    <w:p w:rsidR="001349AD" w:rsidRPr="001349AD" w:rsidRDefault="00BB567E" w:rsidP="00BB567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513CB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1349AD" w:rsidRPr="001349AD">
        <w:rPr>
          <w:rFonts w:ascii="TH SarabunIT๙" w:hAnsi="TH SarabunIT๙" w:cs="TH SarabunIT๙"/>
          <w:sz w:val="32"/>
          <w:szCs w:val="32"/>
          <w:cs/>
        </w:rPr>
        <w:t>ตำแหน่ง ซึ่งแต่ละตำแหน่งจะต้องได้คะแนนรวมไม่ต่ำกว่าร้อยละ ๖๐ ประกอบด้วย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ปลัดเทศบาล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การควบคุมและจัดการสถานการณ์อย่างสร้างสรรค์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การยึดใหม่ในหลักเกณฑ์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การวิเคราะห์และบูรณาการ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- ๔ 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ความเข้าใจผู้อื่นและตอบสนองอย่างสร้างสรรค์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ความคิดสร้างสรรค์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จิตสำนึกและความรับผิดชอบต่อสิ่งแวดล้อม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(๑๐)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ความรู้เรื่องระบบการจัดการองค์กร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ความรู้เรื่องการวิเคราะห์ผลกระทบต่าง ๆ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ความรู้เรื่องการพัฒนาบุคลากร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ความรู้เรื่องสถานการณ์ภายนอกและผลกระทบ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(๑๐) ความรู้เรื่องสื่อสาธารณะ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ทักษะการในการสืบสวน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หัวหน้าสำนักปลัดเทศบาล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C00CFA" w:rsidRPr="001349AD" w:rsidRDefault="00C00CFA" w:rsidP="00C00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การวิเคราะห์และบูรณาการ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ความรู้เรื่องการติดตามประเมินผล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ความรู้เรื่องระบบการจัดการองค์กร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ความรู้เรื่องการพัฒนาบุคลากร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ความรู้เรื่องงานธุรการและงานสารบรรณ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ความรู้เรื่องสถานการณ์ภายนอกและผลกระทบ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(๙) ความรู้เรื่องสื่อสาธารณะ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การนำเสนอ และการถ่ายทอดความรู้</w:t>
      </w:r>
    </w:p>
    <w:p w:rsidR="001349AD" w:rsidRDefault="001349AD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หัวหน้าฝ่ายอำนวยการ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C00CFA" w:rsidRDefault="00C00CFA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0CFA" w:rsidRPr="001349AD" w:rsidRDefault="00C00CFA" w:rsidP="00C00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ศิลปะโน้มน้าวจูงใจ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ความรู้เรื่องการพัฒนาบุคลากร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ทักษะในการสืบสวน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ทักษะในการสื่อสาร การนำเสนอ และการถ่ายทอดความรู้</w:t>
      </w:r>
    </w:p>
    <w:p w:rsidR="001349AD" w:rsidRPr="001349AD" w:rsidRDefault="00BB567E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นัก</w:t>
      </w:r>
      <w:r w:rsidR="001349AD" w:rsidRPr="001349AD">
        <w:rPr>
          <w:rFonts w:ascii="TH SarabunIT๙" w:hAnsi="TH SarabunIT๙" w:cs="TH SarabunIT๙"/>
          <w:sz w:val="32"/>
          <w:szCs w:val="32"/>
          <w:u w:val="single"/>
          <w:cs/>
        </w:rPr>
        <w:t>ที่วิเคราะห์นโยบายและแผน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สมรรถนะประจำสายงาน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การคิดวิเคราะห์</w:t>
      </w:r>
    </w:p>
    <w:p w:rsidR="00C00CFA" w:rsidRPr="001349AD" w:rsidRDefault="00C00CFA" w:rsidP="00C00CF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การการวิเคราะห์และบูรณาการ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สร้างสรรค์เพื่อประโยชน์ท้องถิ่น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ความรู้เรื่องการจัดทำแผนปฏิบัติการและแผนยุทธศาสตร์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ความรู้เรื่องการติดตามและประเมินผล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ความรู้เรื่องงานธุรการและสารบรรณ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ทักษะการประสานงาน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ทักษะในการสื่อสาร การนำเสนอ และการถ่ายทอดความรู้</w:t>
      </w:r>
    </w:p>
    <w:p w:rsidR="00BB567E" w:rsidRP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BB567E" w:rsidRDefault="001349AD" w:rsidP="00BB567E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BB567E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นักทรัพยากรบุคคล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BB567E" w:rsidRPr="001349AD" w:rsidRDefault="00BB567E" w:rsidP="00BB5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00CF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ความรู้เรื่องการบริหารทรัพยากรบุคคล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ความรู้เรื่องการพัฒนาบุคลากร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ทักษะในการสืบสวน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เจ้าพนักงานธุรการ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การค้นหาและการบริหารจัดการข้อมูล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การบริหารทรัพยากร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ความรู้เรื่องงานธุรการและสารบรรณ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ความรู้เรื่องบรรณารักษ์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ทักษะการเขียนรายงานและสรุปรายงาน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ทักษะการเขียนหนังสือราชการ</w:t>
      </w:r>
    </w:p>
    <w:p w:rsidR="001349AD" w:rsidRPr="001349AD" w:rsidRDefault="00093C85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เจ้าพนักงาน</w:t>
      </w:r>
      <w:r w:rsidR="001349AD" w:rsidRPr="001349AD">
        <w:rPr>
          <w:rFonts w:ascii="TH SarabunIT๙" w:hAnsi="TH SarabunIT๙" w:cs="TH SarabunIT๙"/>
          <w:sz w:val="32"/>
          <w:szCs w:val="32"/>
          <w:u w:val="single"/>
          <w:cs/>
        </w:rPr>
        <w:t>พัฒนาชุมชน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0CFA" w:rsidRDefault="00C00CFA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0CFA" w:rsidRPr="001349AD" w:rsidRDefault="00C00CFA" w:rsidP="00C00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การแก้ไขปัญหาและการดำเนินการเชิงรุก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การยึดมั่นในหลักเกณฑ์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ความเข้าใจพื้นที่และการเมืองท้องถิ่น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ความรู้เรื่องการติดตามและประเมินผล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ความรู้เรื่องสื่อสารสาธารณะ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การนำเสนอ และการถ่ายทอดความรู้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ผู้อำนวยการกองคลัง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2B366C" w:rsidRPr="001349AD" w:rsidRDefault="002B366C" w:rsidP="002B36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การวิเคราะห์และบูรณาการ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ความรู้เรื่องการทำงบการเงิน และงบประมาณ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(๔) ความรู้เรื่อง </w:t>
      </w:r>
      <w:r w:rsidRPr="001349AD">
        <w:rPr>
          <w:rFonts w:ascii="TH SarabunIT๙" w:hAnsi="TH SarabunIT๙" w:cs="TH SarabunIT๙"/>
          <w:sz w:val="32"/>
          <w:szCs w:val="32"/>
        </w:rPr>
        <w:t>GFMIS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ความรู้เรื่องบัญชีและระบบบัญชี</w:t>
      </w:r>
    </w:p>
    <w:p w:rsidR="001349AD" w:rsidRPr="001349AD" w:rsidRDefault="001349AD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ความรู้เรื่องจัดซื้อจัดจ้างและกฎระเบียบพัสดุ</w:t>
      </w:r>
      <w:r w:rsidRPr="001349AD">
        <w:rPr>
          <w:rFonts w:ascii="TH SarabunIT๙" w:hAnsi="TH SarabunIT๙" w:cs="TH SarabunIT๙"/>
          <w:sz w:val="32"/>
          <w:szCs w:val="32"/>
        </w:rPr>
        <w:tab/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การนำเสนอ และการถ่ายทอดความรู้</w:t>
      </w:r>
    </w:p>
    <w:p w:rsidR="001349AD" w:rsidRPr="00BB567E" w:rsidRDefault="001349AD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BB567E" w:rsidRDefault="001349AD" w:rsidP="00BB567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นักวิชาการเงินและบัญชี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การยึดมั่นในหลักเกณฑ์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ความรู้เรื่องเศรษฐกิจพอเพียง</w:t>
      </w:r>
    </w:p>
    <w:p w:rsidR="002B366C" w:rsidRPr="001349AD" w:rsidRDefault="002B366C" w:rsidP="002B36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(๓) ความรู้เรื่อง </w:t>
      </w:r>
      <w:r w:rsidRPr="001349AD">
        <w:rPr>
          <w:rFonts w:ascii="TH SarabunIT๙" w:hAnsi="TH SarabunIT๙" w:cs="TH SarabunIT๙"/>
          <w:sz w:val="32"/>
          <w:szCs w:val="32"/>
        </w:rPr>
        <w:t>GFMIS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ความรู้เรื่องบัญชีและระบบบัญชี</w:t>
      </w:r>
    </w:p>
    <w:p w:rsidR="001349AD" w:rsidRPr="001349AD" w:rsidRDefault="001349AD" w:rsidP="00BB567E">
      <w:pPr>
        <w:tabs>
          <w:tab w:val="center" w:pos="5538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ความรู้เรื่องจัดซื้อจัดจ้างและกฎระเบียบพัสดุ</w:t>
      </w:r>
      <w:r w:rsidRPr="001349AD">
        <w:rPr>
          <w:rFonts w:ascii="TH SarabunIT๙" w:hAnsi="TH SarabunIT๙" w:cs="TH SarabunIT๙"/>
          <w:sz w:val="32"/>
          <w:szCs w:val="32"/>
        </w:rPr>
        <w:tab/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ทักษะในการสื่อสาร การนำเสนอ และการถ่ายทอดความรู้</w:t>
      </w:r>
    </w:p>
    <w:p w:rsidR="001349AD" w:rsidRPr="00BB567E" w:rsidRDefault="001349AD" w:rsidP="00BB567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093C85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เจ้าพนักงาน</w:t>
      </w:r>
      <w:r w:rsidR="001349AD" w:rsidRPr="001349AD">
        <w:rPr>
          <w:rFonts w:ascii="TH SarabunIT๙" w:hAnsi="TH SarabunIT๙" w:cs="TH SarabunIT๙"/>
          <w:sz w:val="32"/>
          <w:szCs w:val="32"/>
          <w:u w:val="single"/>
          <w:cs/>
        </w:rPr>
        <w:t>จัดเก็บรายได้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๑.๑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๑.๒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การกำกับติดตามอย่างสม่ำเสมอ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๑.๓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ความรู้เรื่องกฎหมาย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ความรู้ทั่วไปเรื่องชุมชน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 xml:space="preserve">๕) ความรู้เรื่องการบริหารจัดการ </w:t>
      </w:r>
      <w:r w:rsidRPr="001349AD">
        <w:rPr>
          <w:rFonts w:ascii="TH SarabunIT๙" w:hAnsi="TH SarabunIT๙" w:cs="TH SarabunIT๙"/>
          <w:sz w:val="32"/>
          <w:szCs w:val="32"/>
        </w:rPr>
        <w:t xml:space="preserve">Hardware Software </w:t>
      </w:r>
      <w:r w:rsidRPr="001349A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349AD">
        <w:rPr>
          <w:rFonts w:ascii="TH SarabunIT๙" w:hAnsi="TH SarabunIT๙" w:cs="TH SarabunIT๙"/>
          <w:sz w:val="32"/>
          <w:szCs w:val="32"/>
        </w:rPr>
        <w:t>Network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๑.๔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ทักษะในการสื่อสาร การนำเสนอ และการถ่ายทอดความรู้</w:t>
      </w:r>
    </w:p>
    <w:p w:rsidR="001349AD" w:rsidRPr="001349AD" w:rsidRDefault="00093C85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เจ้าพนักงาน</w:t>
      </w:r>
      <w:r w:rsidR="001349AD" w:rsidRPr="001349AD">
        <w:rPr>
          <w:rFonts w:ascii="TH SarabunIT๙" w:hAnsi="TH SarabunIT๙" w:cs="TH SarabunIT๙"/>
          <w:sz w:val="32"/>
          <w:szCs w:val="32"/>
          <w:u w:val="single"/>
          <w:cs/>
        </w:rPr>
        <w:t>พัสดุ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๑.๑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ความเข้าใจในองค์กรและระบบงาน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๔) การบริการเป็นเลิศ</w:t>
      </w:r>
    </w:p>
    <w:p w:rsidR="002B366C" w:rsidRPr="001349AD" w:rsidRDefault="002B366C" w:rsidP="002B36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๕) การทำงานเป็นทีม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๑.๒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๑) การบริหารทรัพยากร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ความละเอียดรอบคอบและความถูกต้องของงาน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๑.๓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การวิเคราะห์และบูรณาการ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๕) ความรู้เรื่องบัญชีและระบบบัญชี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๖) ความรู้เรื่องจัดซื้อจัดจ้างและกฎระเบียบพัสดุ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๑.๔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ทักษะการประสานงาน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ทักษะการบริหารโครงการ</w:t>
      </w:r>
    </w:p>
    <w:p w:rsidR="00BB567E" w:rsidRPr="00BB567E" w:rsidRDefault="00BB567E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ผู้อำนวยการกองช่าง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การวิเคราะห์และบูรณาการ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2B366C" w:rsidRPr="001349AD" w:rsidRDefault="002B366C" w:rsidP="002B366C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ความรู้เรื่องสถานการณ์ภายนอกและผลกระทบต่อเศรษฐกิจและสังคมพื้นที่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ความรู้เรื่องสื่อสารสาธารณะ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ความรู้เรื่องบรรณารักษ์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ทักษะในการสื่อสาร  การนำเสนอ  และการถ่ายทอดความรู้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ทักษะการใช้เครื่องมือและอุปกรณ์ทางวิทยาศาสตร์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นายช่างโยธา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ความรู้ทั่วไปเรื่องชุมชน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ทักษะการประสานงาน</w:t>
      </w:r>
    </w:p>
    <w:p w:rsidR="002B366C" w:rsidRPr="001349AD" w:rsidRDefault="002B366C" w:rsidP="002B366C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ทักษะในการสื่อสาร  การนำเสนอ  และการถ่ายทอดความรู้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ทักษะการใช้เครื่องมือและอุปกรณ์ทางวิทยาศาสตร์</w:t>
      </w:r>
    </w:p>
    <w:p w:rsidR="001349AD" w:rsidRPr="00BB567E" w:rsidRDefault="001349AD" w:rsidP="00BB567E">
      <w:pPr>
        <w:spacing w:after="0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นายช่างไฟฟ้า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การแก้ไขปัญหาอย่างมืออาชีพ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การสั่งสมความรู้และความเชี่ยวชาญในสายอาชีพ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ความละเอียดรอบคอบและความถูกต้องของงาน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ความรู้ทั่วไปเรื่องชุมชน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ความรู้เรื่องสื่อสารสาธารณะ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ทักษะในการสื่อสาร  การนำเสนอ  และการถ่ายทอดความรู้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ทักษะการใช้เครื่องมือและอุปกรณ์ทางวิทยาศาสตร์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ผู้อำนวยการกองการศึกษา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๒) สมรรถนะประจำผู้บริหาร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การเป็นผู้นำในการเปลี่ยนแปลง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ความสามารถในการเป็นผู้นำ</w:t>
      </w:r>
    </w:p>
    <w:p w:rsid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ความสามารถในการพัฒนาคน</w:t>
      </w:r>
    </w:p>
    <w:p w:rsidR="002B366C" w:rsidRPr="001349AD" w:rsidRDefault="002B366C" w:rsidP="002B36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ความคิดเชิงกลยุทธ์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  <w:t>๓)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การกำกับติดตามอย่างสม่ำเสมอ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การวิเคราะห์และบูรณาการ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การสร้างให้เกิดการมีส่วนร่วมในทุกภาคส่วน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การให้ความรู้และการสร้างสายสัมพันธ์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ความเข้าใจพื้นที่และการเมืองท้องถิ่น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ศิลปะการโน้มน้าวจูงใจ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สร้างสรรค์เพื่อประโยชน์ท้องถิ่น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ความรู้เรื่องการติดตามและประเมินผล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ความรู้เรื่องการบริหารความเสี่ยง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(๗) ความรู้เรื่องการบริหารทรัพยากรบุคคล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(๘) ความรู้เรื่องบรรณารักษ์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๕)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ทักษะการใช้คอมพิวเตอร์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ทักษะการประสานงาน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ทักษะในการสื่อสาร  การนำเสนอ  และถ่ายทอดความรู้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349AD">
        <w:rPr>
          <w:rFonts w:ascii="TH SarabunIT๙" w:hAnsi="TH SarabunIT๙" w:cs="TH SarabunIT๙"/>
          <w:sz w:val="32"/>
          <w:szCs w:val="32"/>
          <w:u w:val="single"/>
          <w:cs/>
        </w:rPr>
        <w:t>นักวิชาการศึกษา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๑) สมรรถนะหลัก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1349AD">
        <w:rPr>
          <w:rFonts w:ascii="TH SarabunIT๙" w:hAnsi="TH SarabunIT๙" w:cs="TH SarabunIT๙"/>
          <w:sz w:val="32"/>
          <w:szCs w:val="32"/>
          <w:cs/>
        </w:rPr>
        <w:t>๑) มุ่งผลสัมฤทธิ์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(๒) การยึดมั่นในความถูกต้องและจริยธรรม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(๓) ความเข้าใจในองค์กรและระบบงาน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(๔) การบริการเป็นเลิศ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(๕) การทำงานเป็นทีม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๒) สมรรถนะประจำสายงาน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sz w:val="32"/>
          <w:szCs w:val="32"/>
          <w:cs/>
        </w:rPr>
        <w:tab/>
        <w:t>(๑) การคิดวิเคราะห์</w:t>
      </w:r>
    </w:p>
    <w:p w:rsid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การวางแผนและการจัดการ</w:t>
      </w:r>
    </w:p>
    <w:p w:rsidR="00093C85" w:rsidRPr="001349AD" w:rsidRDefault="00093C85" w:rsidP="00093C85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การให้ความรู้และการสร้างสายสัมพันธ์</w:t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๓)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ความรู้ที่จำเป็นในงาน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</w:t>
      </w:r>
      <w:r w:rsidRPr="001349AD">
        <w:rPr>
          <w:rFonts w:ascii="TH SarabunIT๙" w:hAnsi="TH SarabunIT๙" w:cs="TH SarabunIT๙"/>
          <w:sz w:val="32"/>
          <w:szCs w:val="32"/>
        </w:rPr>
        <w:t xml:space="preserve"> </w:t>
      </w:r>
      <w:r w:rsidRPr="001349AD">
        <w:rPr>
          <w:rFonts w:ascii="TH SarabunIT๙" w:hAnsi="TH SarabunIT๙" w:cs="TH SarabunIT๙"/>
          <w:sz w:val="32"/>
          <w:szCs w:val="32"/>
          <w:cs/>
        </w:rPr>
        <w:t>ความรู้เรื่องเศรษฐกิจพอเพียง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ความรู้เรื่องทั่วไปเรื่องชุมชน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(๔) ความรู้เรื่องการจัดการความรู้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(๕) ความรู้เรื่องสื่อสารสาธารณะ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(๖) ความรู้เรื่องบรรณารักษ์</w:t>
      </w: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๔) ทักษะที่จำเป็นในงาน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(๑) ทักษะการบริหารข้อมูล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(๒) ทักษะการบริหารโครงการ</w:t>
      </w: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49AD">
        <w:rPr>
          <w:rFonts w:ascii="TH SarabunIT๙" w:hAnsi="TH SarabunIT๙" w:cs="TH SarabunIT๙"/>
          <w:sz w:val="32"/>
          <w:szCs w:val="32"/>
          <w:cs/>
        </w:rPr>
        <w:t>(๓) ทักษะในการสื่อสาร  การนำเสนอ  และถ่ายทอดความรู้</w:t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9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1349AD" w:rsidRDefault="001349AD" w:rsidP="00BB56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9AD" w:rsidRPr="00C76E0D" w:rsidRDefault="001349AD" w:rsidP="00BB567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1349AD" w:rsidRPr="00C76E0D" w:rsidSect="001349AD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264F"/>
    <w:multiLevelType w:val="multilevel"/>
    <w:tmpl w:val="D4C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52828"/>
    <w:multiLevelType w:val="multilevel"/>
    <w:tmpl w:val="5BFE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E29E3"/>
    <w:multiLevelType w:val="multilevel"/>
    <w:tmpl w:val="2A00A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F5"/>
    <w:rsid w:val="0002063D"/>
    <w:rsid w:val="00057CF5"/>
    <w:rsid w:val="00093C85"/>
    <w:rsid w:val="000C2C68"/>
    <w:rsid w:val="001349AD"/>
    <w:rsid w:val="00273DB8"/>
    <w:rsid w:val="00281705"/>
    <w:rsid w:val="002B366C"/>
    <w:rsid w:val="004B3381"/>
    <w:rsid w:val="00513CB2"/>
    <w:rsid w:val="008232F2"/>
    <w:rsid w:val="00BB567E"/>
    <w:rsid w:val="00C00CFA"/>
    <w:rsid w:val="00C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829"/>
  <w15:docId w15:val="{7B058FBD-4EE6-4F73-AB70-A9683B4C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DB8"/>
  </w:style>
  <w:style w:type="paragraph" w:styleId="1">
    <w:name w:val="heading 1"/>
    <w:basedOn w:val="a"/>
    <w:next w:val="a"/>
    <w:link w:val="10"/>
    <w:uiPriority w:val="9"/>
    <w:qFormat/>
    <w:rsid w:val="0028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057CF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7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57CF5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057CF5"/>
    <w:rPr>
      <w:i/>
      <w:iCs/>
    </w:rPr>
  </w:style>
  <w:style w:type="character" w:customStyle="1" w:styleId="apple-converted-space">
    <w:name w:val="apple-converted-space"/>
    <w:basedOn w:val="a0"/>
    <w:rsid w:val="00057CF5"/>
  </w:style>
  <w:style w:type="character" w:styleId="a4">
    <w:name w:val="Hyperlink"/>
    <w:basedOn w:val="a0"/>
    <w:uiPriority w:val="99"/>
    <w:semiHidden/>
    <w:unhideWhenUsed/>
    <w:rsid w:val="00057C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C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7CF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8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81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2817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rsid w:val="001349A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9A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2016-10-05T08:39:00Z</cp:lastPrinted>
  <dcterms:created xsi:type="dcterms:W3CDTF">2018-11-25T21:09:00Z</dcterms:created>
  <dcterms:modified xsi:type="dcterms:W3CDTF">2018-11-25T21:09:00Z</dcterms:modified>
</cp:coreProperties>
</file>